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AA8" w:rsidRPr="000A6AA8" w:rsidRDefault="000A6AA8" w:rsidP="000A6AA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A6AA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7"/>
        <w:gridCol w:w="900"/>
      </w:tblGrid>
      <w:tr w:rsidR="000A6AA8" w:rsidRPr="000A6AA8" w:rsidTr="000A6AA8">
        <w:trPr>
          <w:tblCellSpacing w:w="0" w:type="dxa"/>
        </w:trPr>
        <w:tc>
          <w:tcPr>
            <w:tcW w:w="0" w:type="auto"/>
            <w:vAlign w:val="center"/>
            <w:hideMark/>
          </w:tcPr>
          <w:p w:rsidR="000A6AA8" w:rsidRPr="000A6AA8" w:rsidRDefault="000A6AA8" w:rsidP="000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6AA8" w:rsidRPr="000A6AA8" w:rsidRDefault="000A6AA8" w:rsidP="000A6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internetowej, na której zamieszczona będzie specyfikacja istotnych warunków zamówienia (jeżeli dotyczy): </w:t>
            </w:r>
          </w:p>
          <w:p w:rsidR="000A6AA8" w:rsidRPr="000A6AA8" w:rsidRDefault="000A6AA8" w:rsidP="000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tgtFrame="_blank" w:history="1">
              <w:r w:rsidRPr="000A6A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http://www.bipgrojec.pl</w:t>
              </w:r>
            </w:hyperlink>
          </w:p>
          <w:p w:rsidR="000A6AA8" w:rsidRPr="000A6AA8" w:rsidRDefault="000A6AA8" w:rsidP="000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0A6AA8" w:rsidRPr="000A6AA8" w:rsidRDefault="000A6AA8" w:rsidP="000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18241 - 2017 z dnia 2017-02-01 r. </w:t>
            </w:r>
          </w:p>
          <w:p w:rsidR="000A6AA8" w:rsidRPr="000A6AA8" w:rsidRDefault="000A6AA8" w:rsidP="000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Grójec: Zakup trzech samochodów osobowych 9 miejscowych typu VAN z windą z przeznaczeniem do przewozu osób niepełnosprawnych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ZAMÓWIENIU - Dostawy </w:t>
            </w:r>
          </w:p>
          <w:p w:rsidR="000A6AA8" w:rsidRPr="000A6AA8" w:rsidRDefault="000A6AA8" w:rsidP="000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 </w:t>
            </w:r>
          </w:p>
          <w:p w:rsidR="000A6AA8" w:rsidRPr="000A6AA8" w:rsidRDefault="000A6AA8" w:rsidP="000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0A6AA8" w:rsidRPr="000A6AA8" w:rsidRDefault="000A6AA8" w:rsidP="000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0A6AA8" w:rsidRPr="000A6AA8" w:rsidRDefault="000A6AA8" w:rsidP="000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0A6AA8" w:rsidRPr="000A6AA8" w:rsidRDefault="000A6AA8" w:rsidP="000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0A6AA8" w:rsidRPr="000A6AA8" w:rsidRDefault="000A6AA8" w:rsidP="000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      </w:r>
          </w:p>
          <w:p w:rsidR="000A6AA8" w:rsidRPr="000A6AA8" w:rsidRDefault="000A6AA8" w:rsidP="000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0A6AA8" w:rsidRPr="000A6AA8" w:rsidRDefault="000A6AA8" w:rsidP="000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minimalny procentowy wskaźnik zatrudnienia osób należących do jednej lub więcej kategorii, o których mowa w art. 22 ust. 2 ustawy </w:t>
            </w:r>
            <w:proofErr w:type="spellStart"/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nie mniejszy niż 30%, osób zatrudnionych przez zakłady pracy chronionej lub wykonawców albo ich jednostki (w %) </w:t>
            </w:r>
          </w:p>
          <w:p w:rsidR="000A6AA8" w:rsidRPr="000A6AA8" w:rsidRDefault="000A6AA8" w:rsidP="000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0A6AA8" w:rsidRPr="000A6AA8" w:rsidRDefault="000A6AA8" w:rsidP="000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centralny zamawiający </w:t>
            </w:r>
          </w:p>
          <w:p w:rsidR="000A6AA8" w:rsidRPr="000A6AA8" w:rsidRDefault="000A6AA8" w:rsidP="000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0A6AA8" w:rsidRPr="000A6AA8" w:rsidRDefault="000A6AA8" w:rsidP="000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podmiot, któremu zamawiający powierzył/powierzyli przeprowadzenie postępowania </w:t>
            </w:r>
          </w:p>
          <w:p w:rsidR="000A6AA8" w:rsidRPr="000A6AA8" w:rsidRDefault="000A6AA8" w:rsidP="000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0A6AA8" w:rsidRPr="000A6AA8" w:rsidRDefault="000A6AA8" w:rsidP="000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na temat podmiotu któremu zamawiający powierzył/powierzyli prowadzenie postępowania: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jest przeprowadzane wspólnie przez zamawiających</w:t>
            </w:r>
          </w:p>
          <w:p w:rsidR="000A6AA8" w:rsidRPr="000A6AA8" w:rsidRDefault="000A6AA8" w:rsidP="000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0A6AA8" w:rsidRPr="000A6AA8" w:rsidRDefault="000A6AA8" w:rsidP="000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Jeżeli tak, należy wymienić zamawiających, którzy wspólnie przeprowadzają postępowanie oraz podać adresy ich siedzib, krajowe numery identyfikacyjne oraz osoby do kontaktów wraz z danymi do kontaktów: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jest przeprowadzane wspólnie z zamawiającymi z innych państw członkowskich Unii Europejskiej </w:t>
            </w:r>
          </w:p>
          <w:p w:rsidR="000A6AA8" w:rsidRPr="000A6AA8" w:rsidRDefault="000A6AA8" w:rsidP="000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0A6AA8" w:rsidRPr="000A6AA8" w:rsidRDefault="000A6AA8" w:rsidP="000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Informacje dodatkowe:</w:t>
            </w:r>
          </w:p>
          <w:p w:rsidR="000A6AA8" w:rsidRPr="000A6AA8" w:rsidRDefault="000A6AA8" w:rsidP="000A6A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Powiat Grójecki, krajowy numer identyfikacyjny 670223149, ul. Piłsudskiego  59, 05-600  Grójec, woj. mazowieckie, państwo Polska, tel. +48(48)6651100, +48(48)6651104, e-mail sekretarz@grojec.pl, renata.krawczynska@grojec.pl, faks +48(48)6651147.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(URL): grojec@grojec.pl</w:t>
            </w:r>
          </w:p>
          <w:p w:rsidR="000A6AA8" w:rsidRPr="000A6AA8" w:rsidRDefault="000A6AA8" w:rsidP="000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2) RODZAJ ZAMAWIAJĄCEGO: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Administracja samorządowa </w:t>
            </w:r>
          </w:p>
          <w:p w:rsidR="000A6AA8" w:rsidRPr="000A6AA8" w:rsidRDefault="000A6AA8" w:rsidP="000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0A6A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0A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0A6AA8" w:rsidRPr="000A6AA8" w:rsidRDefault="000A6AA8" w:rsidP="000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      </w:r>
          </w:p>
          <w:p w:rsidR="000A6AA8" w:rsidRPr="000A6AA8" w:rsidRDefault="000A6AA8" w:rsidP="000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I.4) KOMUNIKACJA: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Nieograniczony, pełny i bezpośredni dostęp do dokumentów z postępowania można uzyskać pod adresem (URL)</w:t>
            </w:r>
          </w:p>
          <w:p w:rsidR="000A6AA8" w:rsidRPr="000A6AA8" w:rsidRDefault="000A6AA8" w:rsidP="000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0A6AA8" w:rsidRPr="000A6AA8" w:rsidRDefault="000A6AA8" w:rsidP="000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Adres strony internetowej, na której zamieszczona będzie specyfikacja istotnych warunków zamówienia </w:t>
            </w:r>
          </w:p>
          <w:p w:rsidR="000A6AA8" w:rsidRPr="000A6AA8" w:rsidRDefault="000A6AA8" w:rsidP="000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www.bipgrojec.pl</w:t>
            </w:r>
          </w:p>
          <w:p w:rsidR="000A6AA8" w:rsidRPr="000A6AA8" w:rsidRDefault="000A6AA8" w:rsidP="000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Dostęp do dokumentów z postępowania jest ograniczony - więcej informacji można uzyskać pod adresem </w:t>
            </w:r>
          </w:p>
          <w:p w:rsidR="000A6AA8" w:rsidRPr="000A6AA8" w:rsidRDefault="000A6AA8" w:rsidP="000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0A6AA8" w:rsidRPr="000A6AA8" w:rsidRDefault="000A6AA8" w:rsidP="000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Oferty lub wnioski o dopuszczenie do udziału w postępowaniu należy przesyłać: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Elektronicznie</w:t>
            </w:r>
          </w:p>
          <w:p w:rsidR="000A6AA8" w:rsidRPr="000A6AA8" w:rsidRDefault="000A6AA8" w:rsidP="000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</w:t>
            </w:r>
          </w:p>
          <w:p w:rsidR="000A6AA8" w:rsidRPr="000A6AA8" w:rsidRDefault="000A6AA8" w:rsidP="000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6AA8" w:rsidRPr="000A6AA8" w:rsidRDefault="000A6AA8" w:rsidP="000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Dopuszczone jest przesłanie ofert lub wniosków o dopuszczenie do udziału w postępowaniu w inny sposób: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Wymagane jest przesłanie ofert lub wniosków o dopuszczenie do udziału w postępowaniu w inny sposób: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Inny sposób: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formie pisemnej w postaci papierowej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Adres: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Starostwo Powiatowe w Grójcu ul. Piłsudskiego 5,05-600 </w:t>
            </w:r>
            <w:proofErr w:type="spellStart"/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Grójec.Punkt</w:t>
            </w:r>
            <w:proofErr w:type="spellEnd"/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informacyjny/ parter</w:t>
            </w:r>
          </w:p>
          <w:p w:rsidR="000A6AA8" w:rsidRPr="000A6AA8" w:rsidRDefault="000A6AA8" w:rsidP="000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Komunikacja elektroniczna wymaga korzystania z narzędzi i urządzeń lub formatów plików, które nie są ogólnie dostępne</w:t>
            </w:r>
          </w:p>
          <w:p w:rsidR="000A6AA8" w:rsidRPr="000A6AA8" w:rsidRDefault="000A6AA8" w:rsidP="000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nie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Nieograniczony, pełny, bezpośredni i bezpłatny dostęp do tych narzędzi można uzyskać pod adresem: (URL) </w:t>
            </w:r>
          </w:p>
          <w:p w:rsidR="000A6AA8" w:rsidRPr="000A6AA8" w:rsidRDefault="000A6AA8" w:rsidP="000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PRZEDMIOT ZAMÓWIENIA </w:t>
            </w:r>
          </w:p>
          <w:p w:rsidR="000A6AA8" w:rsidRPr="000A6AA8" w:rsidRDefault="000A6AA8" w:rsidP="000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trzech samochodów osobowych 9 miejscowych typu VAN z windą z przeznaczeniem do przewozu osób niepełnosprawnych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referencyjny: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OR.272.4.2017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Przed wszczęciem postępowania o udzielenie zamówienia przeprowadzono dialog techniczny </w:t>
            </w:r>
          </w:p>
          <w:p w:rsidR="000A6AA8" w:rsidRPr="000A6AA8" w:rsidRDefault="000A6AA8" w:rsidP="000A6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0A6AA8" w:rsidRPr="000A6AA8" w:rsidRDefault="000A6AA8" w:rsidP="000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II.2) Rodzaj zamówienia: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dostawy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II.3) Informacja o możliwości składania ofert częściowych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podzielone jest na części: </w:t>
            </w:r>
          </w:p>
          <w:p w:rsidR="000A6AA8" w:rsidRPr="000A6AA8" w:rsidRDefault="000A6AA8" w:rsidP="000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0A6AA8" w:rsidRPr="000A6AA8" w:rsidRDefault="000A6AA8" w:rsidP="000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II.4) Krótki opis przedmiotu zamówienia </w:t>
            </w:r>
            <w:r w:rsidRPr="000A6A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0A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Przedmiotem zamówienia jest dostawa trzech pojazdów typu van fabrycznie nowych w pełni sprawnych, nieużywanych przystosowanych do przewozu osób niepełnosprawnych, zgodnie z minimalnymi wymogami technicznymi użytkowymi określonymi w załączniku 4a oraz 4b do specyfikacji istotnych warunków </w:t>
            </w:r>
            <w:proofErr w:type="spellStart"/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zamówienia.Szczegółowy</w:t>
            </w:r>
            <w:proofErr w:type="spellEnd"/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opis przedmiotu zamówienia został w II części SIWZ- załącznik nr 4a, oraz załącznik nr 4b pn. Minimalne wymagania techniczne i użytkowe samochodu osobowego typu van do przewozu osób.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II.5) Główny kod CPV: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34115200-8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II.6) Całkowita wartość zamówienia </w:t>
            </w:r>
            <w:r w:rsidRPr="000A6A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(jeżeli zamawiający podaje informacje o wartości zamówienia)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bez VAT: 334331.71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0A6AA8" w:rsidRPr="000A6AA8" w:rsidRDefault="000A6AA8" w:rsidP="000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6A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 przypadku umów ramowych lub dynamicznego systemu zakupów – szacunkowa całkowita maksymalna wartość w całym okresie obowiązywania umowy ramowej lub dynamicznego systemu zakupów)</w:t>
            </w:r>
          </w:p>
          <w:p w:rsidR="000A6AA8" w:rsidRPr="000A6AA8" w:rsidRDefault="000A6AA8" w:rsidP="000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II.7) Czy przewiduje się udzielenie zamówień, o których mowa w art. 67 ust. 1 pkt 6 i 7 lub w art. 134 ust. 6 pkt 3 ustawy </w:t>
            </w:r>
            <w:proofErr w:type="spellStart"/>
            <w:r w:rsidRPr="000A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0A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II.8) Okres, w którym realizowane będzie zamówienie lub okres, na który została zawarta umowa ramowa lub okres, na który został ustanowiony dynamiczny system zakupów:</w:t>
            </w:r>
          </w:p>
          <w:p w:rsidR="000A6AA8" w:rsidRPr="000A6AA8" w:rsidRDefault="000A6AA8" w:rsidP="000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rozpoczęcia: 01/02/2017 data zakończenia: 28/02/2017</w:t>
            </w:r>
          </w:p>
          <w:p w:rsidR="000A6AA8" w:rsidRPr="000A6AA8" w:rsidRDefault="000A6AA8" w:rsidP="000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II.9) Informacje dodatkowe: </w:t>
            </w:r>
          </w:p>
          <w:p w:rsidR="000A6AA8" w:rsidRPr="000A6AA8" w:rsidRDefault="000A6AA8" w:rsidP="000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lastRenderedPageBreak/>
              <w:t xml:space="preserve">SEKCJA III: INFORMACJE O CHARAKTERZE PRAWNYM, EKONOMICZNYM, FINANSOWYM I TECHNICZNYM </w:t>
            </w:r>
          </w:p>
          <w:p w:rsidR="000A6AA8" w:rsidRPr="000A6AA8" w:rsidRDefault="000A6AA8" w:rsidP="000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WARUNKI UDZIAŁU W POSTĘPOWANIU </w:t>
            </w:r>
          </w:p>
          <w:p w:rsidR="000A6AA8" w:rsidRPr="000A6AA8" w:rsidRDefault="000A6AA8" w:rsidP="000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III.1.1) Kompetencje lub uprawnienia do prowadzenia określonej działalności zawodowej, o ile wynika to z odrębnych przepisów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Kompetencje lub uprawnienia do prowadzenia określonej działalności zawodowej, o ile wynika to z odrębnych przepisów Zamawiający nie wyznacza szczegółowych warunków w tym </w:t>
            </w:r>
            <w:proofErr w:type="spellStart"/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zakresie.Ocenę</w:t>
            </w:r>
            <w:proofErr w:type="spellEnd"/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spełnienia warunków udziału w postępowaniu zamawiający przeprowadzi na podstawie załączonego do oferty oświadczenia.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III.1.2) Sytuacja finansowa lub ekonomiczna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Zamawiający nie wyznacza szczegółowych warunków w tym </w:t>
            </w:r>
            <w:proofErr w:type="spellStart"/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zakresie.Ocenę</w:t>
            </w:r>
            <w:proofErr w:type="spellEnd"/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spełnienia warunków udziału w postępowaniu zamawiający przeprowadzi na podstawie załączonego do oferty oświadczenia.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III.1.3) Zdolność techniczna lub zawodowa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Zamawiający nie wyznacza szczegółowych warunków w tym </w:t>
            </w:r>
            <w:proofErr w:type="spellStart"/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zakresie.Ocenę</w:t>
            </w:r>
            <w:proofErr w:type="spellEnd"/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spełnienia warunków udziału w postępowaniu zamawiający przeprowadzi na podstawie załączonego do oferty oświadczenia.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0A6AA8" w:rsidRPr="000A6AA8" w:rsidRDefault="000A6AA8" w:rsidP="000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PODSTAWY WYKLUCZENIA </w:t>
            </w:r>
          </w:p>
          <w:p w:rsidR="000A6AA8" w:rsidRPr="000A6AA8" w:rsidRDefault="000A6AA8" w:rsidP="000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III.2.1) Podstawy wykluczenia określone w art. 24 ust. 1 ustawy </w:t>
            </w:r>
            <w:proofErr w:type="spellStart"/>
            <w:r w:rsidRPr="000A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III.2.2) Zamawiający przewiduje wykluczenie wykonawcy na podstawie art. 24 ust. 5 ustawy </w:t>
            </w:r>
            <w:proofErr w:type="spellStart"/>
            <w:r w:rsidRPr="000A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</w:p>
          <w:p w:rsidR="000A6AA8" w:rsidRPr="000A6AA8" w:rsidRDefault="000A6AA8" w:rsidP="000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WYKAZ OŚWIADCZEŃ SKŁADANYCH PRZEZ WYKONAWCĘ W CELU WSTĘPNEGO POTWIERDZENIA, ŻE NIE PODLEGA ON WYKLUCZENIU ORAZ SPEŁNIA WARUNKI UDZIAŁU W POSTĘPOWANIU ORAZ SPEŁNIA KRYTERIA SELEKCJI </w:t>
            </w:r>
          </w:p>
          <w:p w:rsidR="000A6AA8" w:rsidRPr="000A6AA8" w:rsidRDefault="000A6AA8" w:rsidP="000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niepodleganiu wykluczeniu oraz spełnianiu warunków udziału w postępowaniu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spełnianiu kryteriów selekcji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0A6AA8" w:rsidRPr="000A6AA8" w:rsidRDefault="000A6AA8" w:rsidP="000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III.4) WYKAZ OŚWIADCZEŃ LUB DOKUMENTÓW , SKŁADANYCH PRZEZ WYKONAWCĘ W POSTĘPOWANIU NA WEZWANIE ZAMAWIAJACEGO W CELU POTWIERDZENIA OKOLICZNOŚCI, O KTÓRYCH MOWA W ART. 25 UST. 1 PKT 3 USTAWY PZP: </w:t>
            </w:r>
          </w:p>
          <w:p w:rsidR="000A6AA8" w:rsidRPr="000A6AA8" w:rsidRDefault="000A6AA8" w:rsidP="000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aktualny odpis z właściwego rejestru lub centralnej ewidencji i informacji o działalności gospodarczej, jeżeli odrębne przepisy wymagają wpisu do rejestru lub ewidencji , w celu wykazania braku podstaw do wykluczenia w oparciu o art 24 ust.1 pkt 2 ustawy , wystawione nie wcześniej niż 6 miesięcy przed upływem terminu składania wniosków o dopuszczenie do udziału w postępowaniu o udzielenie zamówienia albo składania ofert a w stosunku do osób fizycznych oświadczenie w zakresie art.24 ust.1.pkt.2 ustawy </w:t>
            </w:r>
            <w:proofErr w:type="spellStart"/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0A6AA8" w:rsidRPr="000A6AA8" w:rsidRDefault="000A6AA8" w:rsidP="000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III.5) WYKAZ OŚWIADCZEŃ LUB DOKUMENTÓW SKŁADANYCH </w:t>
            </w:r>
            <w:r w:rsidRPr="000A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PRZEZ WYKONAWCĘ W POSTĘPOWANIU NA WEZWANIE ZAMAWIAJACEGO W CELU POTWIERDZENIA OKOLICZNOŚCI, O KTÓRYCH MOWA W ART. 25 UST. 1 PKT 1 USTAWY PZP </w:t>
            </w:r>
          </w:p>
          <w:p w:rsidR="000A6AA8" w:rsidRPr="000A6AA8" w:rsidRDefault="000A6AA8" w:rsidP="000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III.5.1) W ZAKRESIE SPEŁNIANIA WARUNKÓW UDZIAŁU W POSTĘPOWANIU: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III.5.2) W ZAKRESIE KRYTERIÓW SELEKCJI:</w:t>
            </w:r>
          </w:p>
          <w:p w:rsidR="000A6AA8" w:rsidRPr="000A6AA8" w:rsidRDefault="000A6AA8" w:rsidP="000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III.6) WYKAZ OŚWIADCZEŃ LUB DOKUMENTÓW SKŁADANYCH PRZEZ WYKONAWCĘ W POSTĘPOWANIU NA WEZWANIE ZAMAWIAJACEGO W CELU POTWIERDZENIA OKOLICZNOŚCI, O KTÓRYCH MOWA W ART. 25 UST. 1 PKT 2 USTAWY PZP </w:t>
            </w:r>
          </w:p>
          <w:p w:rsidR="000A6AA8" w:rsidRPr="000A6AA8" w:rsidRDefault="000A6AA8" w:rsidP="000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III.7) INNE DOKUMENTY NIE WYMIENIONE W pkt III.3) - III.6) </w:t>
            </w:r>
          </w:p>
          <w:p w:rsidR="000A6AA8" w:rsidRPr="000A6AA8" w:rsidRDefault="000A6AA8" w:rsidP="000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Oferta na wykonanie zamówienia publicznego (Zał. nr 1 do SIWZ) 2. Dokumenty potwierdzające uprawnienia osób podpisujących ofertę, o ile nie wynikają z przepisów prawa lub innych dokumentów rejestrowych. 4. Wypełnione załączniki nr 4a i 4b – Minimalne wymagania techniczne i użytkowe samochodu osobowego typu van do przewozu osób (Zał. Nr 4a i 4b do SIWZ) 5. Wypełniony załącznik nr 6 do SIWZ jeśli wykonawca jest osobą fizyczną (Zał. Nr 6 do SIWZ) 6. Wykonawca polegający na wiedzy i doświadczeniu innych podmiotów, niezależnie od charakteru prawnego łączących go z nimi stosunków, zobowiązany jest do przedłożenia pisemnego zobowiązania innych podmiotów do oddania mu do dyspozycji niezbędnych zasobów na okres korzystania z nich przy wykonaniu zamówienia. </w:t>
            </w:r>
          </w:p>
          <w:p w:rsidR="000A6AA8" w:rsidRPr="000A6AA8" w:rsidRDefault="000A6AA8" w:rsidP="000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PROCEDURA </w:t>
            </w:r>
          </w:p>
          <w:p w:rsidR="000A6AA8" w:rsidRPr="000A6AA8" w:rsidRDefault="000A6AA8" w:rsidP="000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OPIS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IV.1.1) Tryb udzielenia zamówienia: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IV.1.2) Zamawiający żąda wniesienia wadium:</w:t>
            </w:r>
          </w:p>
          <w:p w:rsidR="000A6AA8" w:rsidRPr="000A6AA8" w:rsidRDefault="000A6AA8" w:rsidP="000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tak,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Informacja na temat wadium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ustala </w:t>
            </w:r>
            <w:proofErr w:type="spellStart"/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</w:t>
            </w:r>
            <w:proofErr w:type="spellEnd"/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wadium w wysokości 5.000 zł ( </w:t>
            </w:r>
            <w:proofErr w:type="spellStart"/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pięc</w:t>
            </w:r>
            <w:proofErr w:type="spellEnd"/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tysięcy złotych)</w:t>
            </w:r>
          </w:p>
          <w:p w:rsidR="000A6AA8" w:rsidRPr="000A6AA8" w:rsidRDefault="000A6AA8" w:rsidP="000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IV.1.3) Przewiduje się udzielenie zaliczek na poczet wykonania zamówienia:</w:t>
            </w:r>
          </w:p>
          <w:p w:rsidR="000A6AA8" w:rsidRPr="000A6AA8" w:rsidRDefault="000A6AA8" w:rsidP="000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0A6AA8" w:rsidRPr="000A6AA8" w:rsidRDefault="000A6AA8" w:rsidP="000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IV.1.4) Wymaga się złożenia ofert w postaci katalogów elektronicznych lub dołączenia do ofert katalogów elektronicznych: </w:t>
            </w:r>
          </w:p>
          <w:p w:rsidR="000A6AA8" w:rsidRPr="000A6AA8" w:rsidRDefault="000A6AA8" w:rsidP="000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 w postaci katalogów elektronicznych lub dołączenia do ofert katalogów elektronicznych: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0A6AA8" w:rsidRPr="000A6AA8" w:rsidRDefault="000A6AA8" w:rsidP="000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IV.1.5.) Wymaga się złożenia oferty wariantowej: </w:t>
            </w:r>
          </w:p>
          <w:p w:rsidR="000A6AA8" w:rsidRPr="000A6AA8" w:rsidRDefault="000A6AA8" w:rsidP="000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oferty wariantowej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Złożenie oferty wariantowej dopuszcza się tylko z jednoczesnym złożeniem oferty zasadniczej: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0A6AA8" w:rsidRPr="000A6AA8" w:rsidRDefault="000A6AA8" w:rsidP="000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IV.1.6) Przewidywana liczba wykonawców, którzy zostaną zaproszeni do </w:t>
            </w:r>
            <w:r w:rsidRPr="000A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udziału w postępowaniu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6A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ograniczony, negocjacje z ogłoszeniem, dialog konkurencyjny, partnerstwo innowacyjne) </w:t>
            </w:r>
          </w:p>
          <w:p w:rsidR="000A6AA8" w:rsidRPr="000A6AA8" w:rsidRDefault="000A6AA8" w:rsidP="000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wykonawców  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Przewidywana minimalna liczba wykonawców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Maksymalna liczba wykonawców  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Kryteria selekcji wykonawców: </w:t>
            </w:r>
          </w:p>
          <w:p w:rsidR="000A6AA8" w:rsidRPr="000A6AA8" w:rsidRDefault="000A6AA8" w:rsidP="000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IV.1.7) Informacje na temat umowy ramowej lub dynamicznego systemu zakupów: </w:t>
            </w:r>
          </w:p>
          <w:p w:rsidR="000A6AA8" w:rsidRPr="000A6AA8" w:rsidRDefault="000A6AA8" w:rsidP="000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Umowa ramowa będzie zawarta: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przewiduje się ograniczenie liczby uczestników umowy ramowej: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obejmuje ustanowienie dynamicznego systemu zakupów: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ramach umowy ramowej/dynamicznego systemu zakupów dopuszcza się złożenie ofert w formie katalogów elektronicznych: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Przewiduje się pobranie ze złożonych katalogów elektronicznych informacji potrzebnych do sporządzenia ofert w ramach umowy ramowej/dynamicznego systemu zakupów: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0A6AA8" w:rsidRPr="000A6AA8" w:rsidRDefault="000A6AA8" w:rsidP="000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IV.1.8) Aukcja elektroniczna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Przewidziane jest przeprowadzenie aukcji elektronicznej </w:t>
            </w:r>
            <w:r w:rsidRPr="000A6A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nieograniczony, przetarg ograniczony, negocjacje z ogłoszeniem)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Należy wskazać elementy, których wartości będą przedmiotem aukcji elektronicznej: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ograniczenia co do przedstawionych wartości, wynikające z opisu przedmiotu zamówienia: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podać, które informacje zostaną udostępnione wykonawcom w trakcie aukcji elektronicznej oraz jaki będzie termin ich udostępnienia: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przebiegu aukcji elektronicznej: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Jaki jest przewidziany sposób postępowania w toku aukcji elektronicznej i jakie będą warunki, na jakich wykonawcy będą mogli licytować (minimalne wysokości postąpień):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wykorzystywanego sprzętu elektronicznego, rozwiązań i specyfikacji technicznych w zakresie połączeń: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rejestracji i identyfikacji wykonawców w aukcji elektronicznej: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o liczbie etapów aukcji elektronicznej i czasie ich trwania: </w:t>
            </w:r>
          </w:p>
          <w:p w:rsidR="000A6AA8" w:rsidRPr="000A6AA8" w:rsidRDefault="000A6AA8" w:rsidP="000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Aukcja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0A6AA8" w:rsidRPr="000A6AA8" w:rsidTr="000A6A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A6AA8" w:rsidRPr="000A6AA8" w:rsidRDefault="000A6AA8" w:rsidP="000A6A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A6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AA8" w:rsidRPr="000A6AA8" w:rsidRDefault="000A6AA8" w:rsidP="000A6A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A6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0A6AA8" w:rsidRPr="000A6AA8" w:rsidTr="000A6A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A6AA8" w:rsidRPr="000A6AA8" w:rsidRDefault="000A6AA8" w:rsidP="000A6A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AA8" w:rsidRPr="000A6AA8" w:rsidRDefault="000A6AA8" w:rsidP="000A6A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0A6AA8" w:rsidRPr="000A6AA8" w:rsidRDefault="000A6AA8" w:rsidP="000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Czy wykonawcy, którzy nie złożyli nowych postąpień, zostaną zakwalifikowani do następnego etapu: nie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Warunki zamknięcia aukcji elektronicznej: </w:t>
            </w:r>
          </w:p>
          <w:p w:rsidR="000A6AA8" w:rsidRPr="000A6AA8" w:rsidRDefault="000A6AA8" w:rsidP="000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KRYTERIA OCENY OFERT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IV.2.1) Kryteria oceny ofert: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IV.2.2) Kryteria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98"/>
              <w:gridCol w:w="1049"/>
            </w:tblGrid>
            <w:tr w:rsidR="000A6AA8" w:rsidRPr="000A6AA8" w:rsidTr="000A6A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A6AA8" w:rsidRPr="000A6AA8" w:rsidRDefault="000A6AA8" w:rsidP="000A6A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A6A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AA8" w:rsidRPr="000A6AA8" w:rsidRDefault="000A6AA8" w:rsidP="000A6A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A6A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0A6AA8" w:rsidRPr="000A6AA8" w:rsidTr="000A6A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A6AA8" w:rsidRPr="000A6AA8" w:rsidRDefault="000A6AA8" w:rsidP="000A6A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A6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AA8" w:rsidRPr="000A6AA8" w:rsidRDefault="000A6AA8" w:rsidP="000A6A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A6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60</w:t>
                  </w:r>
                </w:p>
              </w:tc>
            </w:tr>
            <w:tr w:rsidR="000A6AA8" w:rsidRPr="000A6AA8" w:rsidTr="000A6A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A6AA8" w:rsidRPr="000A6AA8" w:rsidRDefault="000A6AA8" w:rsidP="000A6A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A6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zużycie paliwa średnie w cyklu mieszanym (l./100 km)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AA8" w:rsidRPr="000A6AA8" w:rsidRDefault="000A6AA8" w:rsidP="000A6A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A6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</w:tr>
            <w:tr w:rsidR="000A6AA8" w:rsidRPr="000A6AA8" w:rsidTr="000A6A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A6AA8" w:rsidRPr="000A6AA8" w:rsidRDefault="000A6AA8" w:rsidP="000A6A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A6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zużycie energii (MJ/km)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AA8" w:rsidRPr="000A6AA8" w:rsidRDefault="000A6AA8" w:rsidP="000A6A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A6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</w:tr>
            <w:tr w:rsidR="000A6AA8" w:rsidRPr="000A6AA8" w:rsidTr="000A6A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A6AA8" w:rsidRPr="000A6AA8" w:rsidRDefault="000A6AA8" w:rsidP="000A6A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A6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emisja dwutlenku węgla (g/km)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AA8" w:rsidRPr="000A6AA8" w:rsidRDefault="000A6AA8" w:rsidP="000A6A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A6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</w:tr>
            <w:tr w:rsidR="000A6AA8" w:rsidRPr="000A6AA8" w:rsidTr="000A6A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A6AA8" w:rsidRPr="000A6AA8" w:rsidRDefault="000A6AA8" w:rsidP="000A6A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A6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emisja zanieczyszczeń: tlenków azotu, cząstek stałych oraz węglowodorów (g/km)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AA8" w:rsidRPr="000A6AA8" w:rsidRDefault="000A6AA8" w:rsidP="000A6A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A6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</w:tr>
          </w:tbl>
          <w:p w:rsidR="000A6AA8" w:rsidRPr="000A6AA8" w:rsidRDefault="000A6AA8" w:rsidP="000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IV.2.3) Zastosowanie procedury, o której mowa w art. 24aa ust. 1 ustawy </w:t>
            </w:r>
            <w:proofErr w:type="spellStart"/>
            <w:r w:rsidRPr="000A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0A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(przetarg nieograniczony)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Negocjacje z ogłoszeniem, dialog konkurencyjny, partnerstwo innowacyjne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IV.3.1) Informacje na temat negocjacji z ogłoszeniem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Minimalne wymagania, które muszą spełniać wszystkie oferty: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Przewidziane jest zastrzeżenie prawa do udzielenia zamówienia na podstawie ofert wstępnych bez przeprowadzenia negocjacji nie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Przewidziany jest podział negocjacji na etapy w celu ograniczenia liczby ofert: nie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informacje na temat etapów negocjacji (w tym liczbę etapów):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IV.3.2) Informacje na temat dialogu konkurencyjnego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Opis potrzeb i wymagań zamawiającego lub informacja o sposobie uzyskania tego opisu: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Informacja o wysokości nagród dla wykonawców, którzy podczas dialogu konkurencyjnego przedstawili rozwiązania stanowiące podstawę do składania ofert, jeżeli zamawiający przewiduje nagrody: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Wstępny harmonogram postępowania: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dialogu na etapy w celu ograniczenia liczby rozwiązań: nie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informacje na temat etapów dialogu: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IV.3.3) Informacje na temat partnerstwa innowacyjnego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Elementy opisu przedmiotu zamówienia definiujące minimalne wymagania, którym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muszą odpowiadać wszystkie oferty: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negocjacji na etapy w celu ograniczeniu liczby ofert podlegających negocjacjom poprzez zastosowanie kryteriów oceny ofert wskazanych w specyfikacji istotnych warunków zamówienia: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Licytacja elektroniczna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na której będzie prowadzona licytacja elektroniczna: </w:t>
            </w:r>
          </w:p>
          <w:p w:rsidR="000A6AA8" w:rsidRPr="000A6AA8" w:rsidRDefault="000A6AA8" w:rsidP="000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internetowej, na której jest dostępny opis przedmiotu zamówienia w licytacji elektronicznej: </w:t>
            </w:r>
          </w:p>
          <w:p w:rsidR="000A6AA8" w:rsidRPr="000A6AA8" w:rsidRDefault="000A6AA8" w:rsidP="000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Wymagania dotyczące rejestracji i identyfikacji wykonawców w licytacji elektronicznej, w tym wymagania techniczne urządzeń informatycznych: </w:t>
            </w:r>
          </w:p>
          <w:p w:rsidR="000A6AA8" w:rsidRPr="000A6AA8" w:rsidRDefault="000A6AA8" w:rsidP="000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Sposób postępowania w toku licytacji elektronicznej, w tym określenie minimalnych wysokości postąpień: </w:t>
            </w:r>
          </w:p>
          <w:p w:rsidR="000A6AA8" w:rsidRPr="000A6AA8" w:rsidRDefault="000A6AA8" w:rsidP="000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Informacje o liczbie etapów licytacji elektronicznej i czasie ich trwania: </w:t>
            </w:r>
          </w:p>
          <w:p w:rsidR="000A6AA8" w:rsidRPr="000A6AA8" w:rsidRDefault="000A6AA8" w:rsidP="000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Licytacja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0A6AA8" w:rsidRPr="000A6AA8" w:rsidTr="000A6A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A6AA8" w:rsidRPr="000A6AA8" w:rsidRDefault="000A6AA8" w:rsidP="000A6A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A6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AA8" w:rsidRPr="000A6AA8" w:rsidRDefault="000A6AA8" w:rsidP="000A6A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A6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0A6AA8" w:rsidRPr="000A6AA8" w:rsidTr="000A6A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A6AA8" w:rsidRPr="000A6AA8" w:rsidRDefault="000A6AA8" w:rsidP="000A6A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AA8" w:rsidRPr="000A6AA8" w:rsidRDefault="000A6AA8" w:rsidP="000A6A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0A6AA8" w:rsidRPr="000A6AA8" w:rsidRDefault="000A6AA8" w:rsidP="000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Wykonawcy, którzy nie złożyli nowych postąpień, zostaną zakwalifikowani do następnego etapu: nie </w:t>
            </w:r>
          </w:p>
          <w:p w:rsidR="000A6AA8" w:rsidRPr="000A6AA8" w:rsidRDefault="000A6AA8" w:rsidP="000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otwarcia licytacji elektronicznej: </w:t>
            </w:r>
          </w:p>
          <w:p w:rsidR="000A6AA8" w:rsidRPr="000A6AA8" w:rsidRDefault="000A6AA8" w:rsidP="000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i warunki zamknięcia licytacji elektronicznej: </w:t>
            </w:r>
          </w:p>
          <w:p w:rsidR="000A6AA8" w:rsidRPr="000A6AA8" w:rsidRDefault="000A6AA8" w:rsidP="000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Istotne dla stron postanowienia, które zostaną wprowadzone do treści zawieranej umowy w sprawie zamówienia publicznego, albo ogólne warunki umowy, albo wzór umowy: </w:t>
            </w:r>
          </w:p>
          <w:p w:rsidR="000A6AA8" w:rsidRPr="000A6AA8" w:rsidRDefault="000A6AA8" w:rsidP="000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zabezpieczenia należytego wykonania umowy: </w:t>
            </w:r>
          </w:p>
          <w:p w:rsidR="000A6AA8" w:rsidRPr="000A6AA8" w:rsidRDefault="000A6AA8" w:rsidP="000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0A6AA8" w:rsidRPr="000A6AA8" w:rsidRDefault="000A6AA8" w:rsidP="000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ZMIANA UMOWY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istotne zmiany postanowień zawartej umowy w stosunku do treści oferty, na podstawie której dokonano wyboru wykonawcy: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wskazać zakres, charakter zmian oraz warunki wprowadzenia zmian: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1. Zamawiający dopuszcza zmianę umowy w formie aneksu, w sytuacji zmiany obowiązujących przepisów, jeżeli zgodnie z nimi konieczne będzie dostosowanie treści umowy do aktualnego stanu prawnego. Zmiana wymaga zgłoszenia w formie pisemnej w ciągu 14 dni od powzięcia informacji stanowiącej podstawę do wprowadzenia zmian. Zmiana ta może spowodować wydłużenie terminu wykonania umowy i nie może powodować zmiany wynagrodzenia wykonawcy. Inicjatorem tej zmiany może być zamawiający lub wykonawca 2.Zamawiający dopuszcza zmianę umowy w sytuacji: a) wystąpienie nieprzewidzianych warunków i zjawisk atmosferycznych (kataklizmy); b) wystąpienie siły wyższej np.: pożaru, powodzi. Inicjatorem tej zmiany może być wykonawca lub zamawiający. Zmiana wymaga zgłoszenia w formie pisemnej w ciągu 4 dni od powzięcia informacji stanowiącej podstawę do wprowadzenia zmian. Zmiana ta może wpłynąć na termin wykonania prac i nie może prowadzić do zmiany wynagrodzenia wykonawcy.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INFORMACJE ADMINISTRACYJNE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</w:r>
            <w:r w:rsidRPr="000A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IV.6.1) Sposób udostępniania informacji o charakterze poufnym </w:t>
            </w:r>
            <w:r w:rsidRPr="000A6A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(jeżeli dotyczy):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Środki służące ochronie informacji o charakterze poufnym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IV.6.2) Termin składania ofert lub wniosków o dopuszczenie do udziału w postępowaniu: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Data: 09/02/2017, godzina: 12:00,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Skrócenie terminu składania wniosków, ze względu na pilną potrzebę udzielenia zamówienia (przetarg nieograniczony, przetarg ograniczony, negocjacje z ogłoszeniem):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Wskazać powody: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lub języki, w jakich mogą być sporządzane oferty lub wnioski o dopuszczenie do udziału w postępowaniu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&gt; polski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IV.6.3) Termin związania ofertą: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do: 09/02/2017 okres w dniach: 30 (od ostatecznego terminu składania ofert)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IV.6.6) Informacje dodatkowe:</w:t>
            </w:r>
          </w:p>
          <w:p w:rsidR="000A6AA8" w:rsidRPr="000A6AA8" w:rsidRDefault="000A6AA8" w:rsidP="000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ZAŁĄCZNIK I - INFORMACJE DOTYCZĄCE OFERT CZĘŚCIOWYCH </w:t>
            </w:r>
          </w:p>
          <w:p w:rsidR="000A6AA8" w:rsidRPr="000A6AA8" w:rsidRDefault="000A6AA8" w:rsidP="000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  </w:t>
            </w:r>
            <w:r w:rsidRPr="000A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  <w:p w:rsidR="000A6AA8" w:rsidRPr="000A6AA8" w:rsidRDefault="000A6AA8" w:rsidP="000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1) Krótki opis przedmiotu zamówienia </w:t>
            </w:r>
            <w:r w:rsidRPr="000A6A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wymagań)</w:t>
            </w:r>
            <w:r w:rsidRPr="000A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</w:t>
            </w:r>
            <w:proofErr w:type="spellStart"/>
            <w:r w:rsidRPr="000A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budowlane: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</w:t>
            </w:r>
            <w:proofErr w:type="spellEnd"/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trzech samochodów osobowych 9 miejscowych typu VAN z windą z przeznaczeniem do przewozu osób niepełnosprawnych.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2) Wspólny Słownik Zamówień (CPV):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3) Wartość części zamówienia (jeżeli zamawiający podaje informacje o wartości zamówienia):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0A6AA8" w:rsidRPr="000A6AA8" w:rsidRDefault="000A6AA8" w:rsidP="000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4) Czas trwania lub termin wykonania: </w:t>
            </w:r>
            <w:r w:rsidRPr="000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5) Kryteria oceny ofert: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4"/>
              <w:gridCol w:w="1334"/>
            </w:tblGrid>
            <w:tr w:rsidR="000A6AA8" w:rsidRPr="000A6AA8" w:rsidTr="000A6A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A6AA8" w:rsidRPr="000A6AA8" w:rsidRDefault="000A6AA8" w:rsidP="000A6A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A6A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AA8" w:rsidRPr="000A6AA8" w:rsidRDefault="000A6AA8" w:rsidP="000A6A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A6A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0A6AA8" w:rsidRPr="000A6AA8" w:rsidTr="000A6A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A6AA8" w:rsidRPr="000A6AA8" w:rsidRDefault="000A6AA8" w:rsidP="000A6A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AA8" w:rsidRPr="000A6AA8" w:rsidRDefault="000A6AA8" w:rsidP="000A6A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0A6AA8" w:rsidRPr="000A6AA8" w:rsidRDefault="000A6AA8" w:rsidP="000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6) INFORMACJE DODATKOWE: </w:t>
            </w:r>
          </w:p>
          <w:p w:rsidR="000A6AA8" w:rsidRPr="000A6AA8" w:rsidRDefault="000A6AA8" w:rsidP="000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6AA8" w:rsidRPr="000A6AA8" w:rsidRDefault="000A6AA8" w:rsidP="000A6A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A6AA8" w:rsidRPr="000A6AA8" w:rsidRDefault="000A6AA8" w:rsidP="000A6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AA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214347A0" wp14:editId="2D1F9167">
                  <wp:extent cx="153670" cy="153670"/>
                  <wp:effectExtent l="0" t="0" r="0" b="0"/>
                  <wp:docPr id="1" name="Obraz 1" descr="Zwiększ rozmiar czcionki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Zwiększ rozmiar czcionki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AA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2F19F2D0" wp14:editId="1184D99A">
                  <wp:extent cx="153670" cy="153670"/>
                  <wp:effectExtent l="0" t="0" r="0" b="0"/>
                  <wp:docPr id="2" name="Obraz 2" descr="Ustaw domyślny rozmiar czcionki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Ustaw domyślny rozmiar czcionki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AA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309C99BA" wp14:editId="02C23191">
                  <wp:extent cx="153670" cy="153670"/>
                  <wp:effectExtent l="0" t="0" r="0" b="0"/>
                  <wp:docPr id="3" name="Obraz 3" descr="Zmniejsz rozmiar czcionki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Zmniejsz rozmiar czcionki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6AA8" w:rsidRPr="000A6AA8" w:rsidRDefault="000A6AA8" w:rsidP="000A6AA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A6AA8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FE54C5" w:rsidRDefault="000A6AA8">
      <w:bookmarkStart w:id="0" w:name="_GoBack"/>
      <w:bookmarkEnd w:id="0"/>
    </w:p>
    <w:sectPr w:rsidR="00FE5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A8"/>
    <w:rsid w:val="000A6AA8"/>
    <w:rsid w:val="00881C28"/>
    <w:rsid w:val="00AA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6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6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5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46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58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31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44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4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65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38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7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03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67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66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44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1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35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71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96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59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08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33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8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82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22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39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52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42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73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10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82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01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82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75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24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73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59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30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86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59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46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50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31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8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6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zp.uzp.gov.pl/Out/Browser.aspx?id=61fa7416-4832-4406-be88-ae1682292294&amp;path=2017\02\20170201\18241_2017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pgrojec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2729</Words>
  <Characters>16380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Krawczyńska</dc:creator>
  <cp:lastModifiedBy>Renata Krawczyńska</cp:lastModifiedBy>
  <cp:revision>1</cp:revision>
  <dcterms:created xsi:type="dcterms:W3CDTF">2017-02-01T14:00:00Z</dcterms:created>
  <dcterms:modified xsi:type="dcterms:W3CDTF">2017-02-01T14:00:00Z</dcterms:modified>
</cp:coreProperties>
</file>